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5EF15A0B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1058E55C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1F2CE7">
              <w:rPr>
                <w:rFonts w:hint="eastAsia"/>
              </w:rPr>
              <w:t>3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1A1C0A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="001F2CE7">
              <w:rPr>
                <w:rFonts w:hint="eastAsia"/>
              </w:rPr>
              <w:t>(1</w:t>
            </w:r>
            <w:r w:rsidR="001F2CE7">
              <w:rPr>
                <w:rFonts w:hint="eastAsia"/>
              </w:rPr>
              <w:t>名為現缺，另</w:t>
            </w:r>
            <w:r w:rsidR="001F2CE7">
              <w:rPr>
                <w:rFonts w:hint="eastAsia"/>
              </w:rPr>
              <w:t>2</w:t>
            </w:r>
            <w:r w:rsidR="001F2CE7">
              <w:rPr>
                <w:rFonts w:hint="eastAsia"/>
              </w:rPr>
              <w:t>名預計</w:t>
            </w:r>
            <w:r w:rsidR="001F2CE7">
              <w:rPr>
                <w:rFonts w:hint="eastAsia"/>
              </w:rPr>
              <w:t>114</w:t>
            </w:r>
            <w:r w:rsidR="001F2CE7">
              <w:rPr>
                <w:rFonts w:hint="eastAsia"/>
              </w:rPr>
              <w:t>年</w:t>
            </w:r>
            <w:r w:rsidR="001F2CE7">
              <w:rPr>
                <w:rFonts w:hint="eastAsia"/>
              </w:rPr>
              <w:t>11</w:t>
            </w:r>
            <w:r w:rsidR="001F2CE7">
              <w:rPr>
                <w:rFonts w:hint="eastAsia"/>
              </w:rPr>
              <w:t>月</w:t>
            </w:r>
            <w:r w:rsidR="001F2CE7">
              <w:rPr>
                <w:rFonts w:hint="eastAsia"/>
              </w:rPr>
              <w:t>11</w:t>
            </w:r>
            <w:r w:rsidR="001F2CE7">
              <w:rPr>
                <w:rFonts w:hint="eastAsia"/>
              </w:rPr>
              <w:t>日出缺</w:t>
            </w:r>
            <w:r w:rsidR="001F2CE7">
              <w:rPr>
                <w:rFonts w:hint="eastAsia"/>
              </w:rPr>
              <w:t>)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27BA2441" w:rsidR="002162CF" w:rsidRDefault="00701A22" w:rsidP="00701A22">
            <w:r>
              <w:rPr>
                <w:rFonts w:hint="eastAsia"/>
              </w:rPr>
              <w:t>114/</w:t>
            </w:r>
            <w:r w:rsidR="001F2CE7">
              <w:rPr>
                <w:rFonts w:hint="eastAsia"/>
              </w:rPr>
              <w:t>10</w:t>
            </w:r>
            <w:r w:rsidR="00AB61A0">
              <w:rPr>
                <w:rFonts w:hint="eastAsia"/>
              </w:rPr>
              <w:t>/</w:t>
            </w:r>
            <w:r w:rsidR="001F2CE7">
              <w:rPr>
                <w:rFonts w:hint="eastAsia"/>
              </w:rPr>
              <w:t>17</w:t>
            </w:r>
            <w:r w:rsidR="00AB61A0">
              <w:rPr>
                <w:rFonts w:hint="eastAsia"/>
              </w:rPr>
              <w:t>-114/</w:t>
            </w:r>
            <w:r w:rsidR="001A1C0A">
              <w:rPr>
                <w:rFonts w:hint="eastAsia"/>
              </w:rPr>
              <w:t>10</w:t>
            </w:r>
            <w:r w:rsidR="00AB61A0">
              <w:rPr>
                <w:rFonts w:hint="eastAsia"/>
              </w:rPr>
              <w:t>/</w:t>
            </w:r>
            <w:r w:rsidR="001F2CE7">
              <w:rPr>
                <w:rFonts w:hint="eastAsia"/>
              </w:rPr>
              <w:t>26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77777777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年級下學期以上或研究所在學學生。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77777777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Pr="00774B77">
              <w:rPr>
                <w:rFonts w:hint="eastAsia"/>
              </w:rPr>
              <w:t>1</w:t>
            </w:r>
            <w:r w:rsidRPr="00774B77">
              <w:rPr>
                <w:rFonts w:hint="eastAsia"/>
              </w:rPr>
              <w:t>年半，每次上班至少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230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3C49" w14:textId="77777777" w:rsidR="008037E8" w:rsidRDefault="008037E8" w:rsidP="00A53A18">
      <w:r>
        <w:separator/>
      </w:r>
    </w:p>
  </w:endnote>
  <w:endnote w:type="continuationSeparator" w:id="0">
    <w:p w14:paraId="2D0DA71E" w14:textId="77777777" w:rsidR="008037E8" w:rsidRDefault="008037E8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D662" w14:textId="77777777" w:rsidR="008037E8" w:rsidRDefault="008037E8" w:rsidP="00A53A18">
      <w:r>
        <w:separator/>
      </w:r>
    </w:p>
  </w:footnote>
  <w:footnote w:type="continuationSeparator" w:id="0">
    <w:p w14:paraId="75CD488C" w14:textId="77777777" w:rsidR="008037E8" w:rsidRDefault="008037E8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24C4D"/>
    <w:rsid w:val="00062F5F"/>
    <w:rsid w:val="00107222"/>
    <w:rsid w:val="0015179D"/>
    <w:rsid w:val="001A1C0A"/>
    <w:rsid w:val="001F2CE7"/>
    <w:rsid w:val="00206E16"/>
    <w:rsid w:val="002162CF"/>
    <w:rsid w:val="00267F54"/>
    <w:rsid w:val="002C0DE6"/>
    <w:rsid w:val="002C5D1E"/>
    <w:rsid w:val="00331648"/>
    <w:rsid w:val="00371A4E"/>
    <w:rsid w:val="00484918"/>
    <w:rsid w:val="004B0DE6"/>
    <w:rsid w:val="00526AAB"/>
    <w:rsid w:val="00551D28"/>
    <w:rsid w:val="00595F3C"/>
    <w:rsid w:val="006C779A"/>
    <w:rsid w:val="006D3066"/>
    <w:rsid w:val="00701A22"/>
    <w:rsid w:val="0075258C"/>
    <w:rsid w:val="00774B77"/>
    <w:rsid w:val="008037E8"/>
    <w:rsid w:val="0086247E"/>
    <w:rsid w:val="008C09B7"/>
    <w:rsid w:val="009B6C16"/>
    <w:rsid w:val="00A53A18"/>
    <w:rsid w:val="00AB61A0"/>
    <w:rsid w:val="00B17C5F"/>
    <w:rsid w:val="00B814E7"/>
    <w:rsid w:val="00BD1C0A"/>
    <w:rsid w:val="00C95D07"/>
    <w:rsid w:val="00CC2828"/>
    <w:rsid w:val="00CF24E2"/>
    <w:rsid w:val="00D671CD"/>
    <w:rsid w:val="00DD0CB2"/>
    <w:rsid w:val="00F7029F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14</cp:revision>
  <cp:lastPrinted>2025-04-15T08:42:00Z</cp:lastPrinted>
  <dcterms:created xsi:type="dcterms:W3CDTF">2025-03-12T03:13:00Z</dcterms:created>
  <dcterms:modified xsi:type="dcterms:W3CDTF">2025-10-17T07:12:00Z</dcterms:modified>
</cp:coreProperties>
</file>